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highlight w:val="none"/>
        </w:rPr>
        <w:t xml:space="preserve"> </w:t>
      </w:r>
      <w:r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 xml:space="preserve">выполнение ремонта и технического обслуживания электро и бензоинструмента по единичным расценкам для нужд ПО ЧаЭС филиала ПАО "Россети Урал" - "Пермэнерго" в 2026-2028 г.г.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RAD260042910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01.09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395 200,43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</w:t>
      </w:r>
      <w:r>
        <w:rPr>
          <w:color w:val="000000"/>
          <w:sz w:val="24"/>
          <w:szCs w:val="24"/>
        </w:rPr>
        <w:t xml:space="preserve">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green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</w:t>
      </w:r>
      <w:r>
        <w:rPr>
          <w:b/>
          <w:sz w:val="24"/>
          <w:szCs w:val="24"/>
        </w:rPr>
        <w:t xml:space="preserve">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contextualSpacing/>
        <w:jc w:val="both"/>
        <w:tabs>
          <w:tab w:val="left" w:pos="284" w:leader="none"/>
          <w:tab w:val="left" w:pos="426" w:leader="none"/>
          <w:tab w:val="left" w:pos="709" w:leader="none"/>
        </w:tabs>
        <w:rPr>
          <w:bCs/>
          <w:highlight w:val="none"/>
        </w:rPr>
      </w:pPr>
      <w:r>
        <w:rPr>
          <w:sz w:val="24"/>
          <w:szCs w:val="24"/>
          <w:highlight w:val="none"/>
        </w:rPr>
        <w:t xml:space="preserve">с момента заключения договора по 31.12.2028 г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b w:val="0"/>
          <w:bCs w:val="0"/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</w: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</w:t>
      </w:r>
      <w:r>
        <w:rPr>
          <w:b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территория Пермского края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07.09.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цен. 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line="240" w:lineRule="auto"/>
        <w:tabs>
          <w:tab w:val="left" w:pos="0" w:leader="none"/>
        </w:tabs>
        <w:rPr>
          <w:b/>
          <w:color w:val="000000"/>
          <w:sz w:val="24"/>
          <w:szCs w:val="24"/>
          <w:highlight w:val="green"/>
          <w:u w:val="single"/>
        </w:rPr>
      </w:pPr>
      <w:r>
        <w:rPr>
          <w:sz w:val="24"/>
          <w:szCs w:val="24"/>
          <w:highlight w:val="green"/>
        </w:rPr>
        <w:t xml:space="preserve"> 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ВНИМАНИЕ! 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.</w:t>
      </w:r>
      <w:r>
        <w:rPr>
          <w:b/>
          <w:color w:val="000000"/>
          <w:sz w:val="24"/>
          <w:szCs w:val="24"/>
          <w:highlight w:val="green"/>
          <w:u w:val="single"/>
        </w:rPr>
      </w:r>
      <w:r>
        <w:rPr>
          <w:b/>
          <w:color w:val="000000"/>
          <w:sz w:val="24"/>
          <w:szCs w:val="24"/>
          <w:highlight w:val="green"/>
          <w:u w:val="singl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если начальная (максимальная) цена договора установлена, </w:t>
      </w:r>
      <w:r>
        <w:rPr>
          <w:rFonts w:ascii="Times New Roman" w:hAnsi="Times New Roman"/>
          <w:sz w:val="24"/>
          <w:szCs w:val="24"/>
          <w:highlight w:val="yellow"/>
          <w:lang w:val="ru-RU"/>
        </w:rPr>
        <w:t xml:space="preserve">указание большей или меньшей цены договора</w:t>
      </w:r>
      <w:r>
        <w:rPr>
          <w:rFonts w:ascii="Times New Roman" w:hAnsi="Times New Roman"/>
          <w:sz w:val="24"/>
          <w:szCs w:val="24"/>
          <w:lang w:val="ru-RU"/>
        </w:rPr>
        <w:t xml:space="preserve"> может служить основанием для отклонения заявки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тель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Отнесение участни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ка закупки 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Реестре иностранных агентов, 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Предоставлен</w:t>
      </w:r>
      <w:r>
        <w:rPr>
          <w:rFonts w:eastAsia="Calibri"/>
          <w:b/>
          <w:bCs/>
          <w:sz w:val="24"/>
          <w:szCs w:val="24"/>
          <w:highlight w:val="white"/>
        </w:rPr>
        <w:t xml:space="preserve">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11"/>
          <w:b/>
          <w:bCs/>
          <w:sz w:val="24"/>
          <w:szCs w:val="24"/>
        </w:rPr>
        <w:t xml:space="preserve"> </w:t>
      </w:r>
      <w:r>
        <w:rPr>
          <w:rStyle w:val="1011"/>
          <w:b/>
          <w:bCs/>
          <w:sz w:val="24"/>
          <w:szCs w:val="24"/>
        </w:rPr>
        <w:t xml:space="preserve">L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b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d</w:t>
      </w:r>
      <w:r>
        <w:rPr>
          <w:rStyle w:val="1011"/>
          <w:b/>
          <w:bCs/>
          <w:sz w:val="24"/>
          <w:szCs w:val="24"/>
        </w:rPr>
        <w:t xml:space="preserve">k</w:t>
      </w:r>
      <w:r>
        <w:rPr>
          <w:rStyle w:val="1011"/>
          <w:b/>
          <w:bCs/>
          <w:sz w:val="24"/>
          <w:szCs w:val="24"/>
        </w:rPr>
        <w:t xml:space="preserve">i</w:t>
      </w:r>
      <w:r>
        <w:rPr>
          <w:rStyle w:val="1011"/>
          <w:b/>
          <w:bCs/>
          <w:sz w:val="24"/>
          <w:szCs w:val="24"/>
        </w:rPr>
        <w:t xml:space="preserve">n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-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11"/>
            <w:b/>
            <w:sz w:val="24"/>
            <w:szCs w:val="24"/>
          </w:rPr>
          <w:t xml:space="preserve">@rosseti-ural.ru</w:t>
        </w:r>
        <w:r>
          <w:rPr>
            <w:rStyle w:val="101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1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11"/>
            <w:b/>
            <w:sz w:val="24"/>
            <w:highlight w:val="yellow"/>
          </w:rPr>
          <w:t xml:space="preserve">https://</w:t>
        </w:r>
        <w:r>
          <w:rPr>
            <w:rStyle w:val="1011"/>
            <w:b/>
            <w:sz w:val="24"/>
            <w:highlight w:val="yellow"/>
            <w:lang w:val="en-US"/>
          </w:rPr>
          <w:t xml:space="preserve">tender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  <w:lang w:val="en-US"/>
          </w:rPr>
          <w:t xml:space="preserve">lot</w:t>
        </w:r>
        <w:r>
          <w:rPr>
            <w:rStyle w:val="1011"/>
            <w:b/>
            <w:sz w:val="24"/>
            <w:highlight w:val="yellow"/>
          </w:rPr>
          <w:t xml:space="preserve">-</w:t>
        </w:r>
        <w:r>
          <w:rPr>
            <w:rStyle w:val="1011"/>
            <w:b/>
            <w:sz w:val="24"/>
            <w:highlight w:val="yellow"/>
            <w:lang w:val="en-US"/>
          </w:rPr>
          <w:t xml:space="preserve">online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2"/>
        </w:rPr>
        <w:t xml:space="preserve">у</w:t>
      </w:r>
      <w:r>
        <w:rPr>
          <w:rStyle w:val="1062"/>
        </w:rPr>
        <w:t xml:space="preserve">казывается</w:t>
      </w:r>
      <w:r>
        <w:rPr>
          <w:rStyle w:val="1062"/>
        </w:rPr>
        <w:t xml:space="preserve"> </w:t>
      </w:r>
      <w:r>
        <w:rPr>
          <w:rStyle w:val="1062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/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sz w:val="24"/>
                <w:szCs w:val="24"/>
                <w:highlight w:val="green"/>
              </w:rPr>
              <w:t xml:space="preserve">395 200,43</w:t>
            </w:r>
            <w:r>
              <w:rPr>
                <w:sz w:val="24"/>
                <w:szCs w:val="24"/>
                <w:highlight w:val="green"/>
              </w:rPr>
              <w:t xml:space="preserve">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91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71 265,65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 xml:space="preserve">*не подлежит изменению!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1080" w:leader="none"/>
        </w:tabs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  <w:highlight w:val="red"/>
          <w:u w:val="single"/>
        </w:rPr>
        <w:t xml:space="preserve">**</w:t>
      </w:r>
      <w:r>
        <w:rPr>
          <w:b/>
          <w:i/>
          <w:sz w:val="24"/>
          <w:szCs w:val="24"/>
          <w:highlight w:val="red"/>
          <w:u w:val="single"/>
        </w:rPr>
        <w:t xml:space="preserve"> не подлежит изменению, кроме случаев применения УСН, пониженных ставок НДС</w:t>
      </w:r>
      <w:r>
        <w:rPr>
          <w:b/>
          <w:i/>
          <w:sz w:val="24"/>
          <w:szCs w:val="24"/>
          <w:u w:val="single"/>
        </w:rPr>
      </w:r>
      <w:r>
        <w:rPr>
          <w:b/>
          <w:i/>
          <w:sz w:val="24"/>
          <w:szCs w:val="24"/>
          <w:u w:val="single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ВНИМАНИЕ!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.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неизменна и фиксирована!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3"/>
        <w:ind w:firstLine="0"/>
        <w:spacing w:after="0" w:line="240" w:lineRule="auto"/>
        <w:tabs>
          <w:tab w:val="left" w:pos="284" w:leader="none"/>
        </w:tabs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Суммарная стоимость единичных расценок заявки: _____________ </w:t>
      </w:r>
      <w:r>
        <w:rPr>
          <w:b/>
          <w:sz w:val="24"/>
          <w:szCs w:val="24"/>
        </w:rPr>
        <w:t xml:space="preserve">руб. 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с НДС</w:t>
      </w:r>
      <w:r>
        <w:rPr>
          <w:b/>
          <w:sz w:val="24"/>
          <w:szCs w:val="24"/>
        </w:rPr>
        <w:t xml:space="preserve">,</w:t>
      </w:r>
      <w:r>
        <w:t xml:space="preserve"> </w:t>
      </w:r>
      <w:r>
        <w:rPr>
          <w:b/>
          <w:sz w:val="24"/>
          <w:szCs w:val="24"/>
        </w:rPr>
        <w:t xml:space="preserve">либо «НДС не облагается») </w:t>
      </w:r>
      <w:r>
        <w:rPr>
          <w:b/>
          <w:i/>
          <w:sz w:val="24"/>
          <w:szCs w:val="24"/>
        </w:rPr>
        <w:t xml:space="preserve">(в соответствии с Приложением </w:t>
      </w:r>
      <w:r>
        <w:rPr>
          <w:b/>
          <w:i/>
          <w:sz w:val="24"/>
          <w:szCs w:val="24"/>
        </w:rPr>
        <w:t xml:space="preserve">№4</w:t>
      </w:r>
      <w:r>
        <w:rPr>
          <w:b/>
          <w:i/>
          <w:sz w:val="24"/>
          <w:szCs w:val="24"/>
        </w:rPr>
        <w:t xml:space="preserve"> к ТЗ)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[Данное поле обязательно к заполнению]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5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20.25pt;height:438.75pt;mso-wrap-distance-left:0.00pt;mso-wrap-distance-top:0.00pt;mso-wrap-distance-right:0.00pt;mso-wrap-distance-bottom:0.00pt;z-index:1;" filled="f" stroked="f">
            <v:imagedata r:id="rId18" o:title=""/>
            <o:lock v:ext="edit" rotation="t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1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9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9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4">
    <w:name w:val="Heading 1 Char"/>
    <w:basedOn w:val="993"/>
    <w:link w:val="984"/>
    <w:uiPriority w:val="9"/>
    <w:rPr>
      <w:rFonts w:ascii="Arial" w:hAnsi="Arial" w:eastAsia="Arial" w:cs="Arial"/>
      <w:sz w:val="40"/>
      <w:szCs w:val="40"/>
    </w:rPr>
  </w:style>
  <w:style w:type="character" w:styleId="835">
    <w:name w:val="Heading 2 Char"/>
    <w:basedOn w:val="993"/>
    <w:link w:val="985"/>
    <w:uiPriority w:val="9"/>
    <w:rPr>
      <w:rFonts w:ascii="Arial" w:hAnsi="Arial" w:eastAsia="Arial" w:cs="Arial"/>
      <w:sz w:val="34"/>
    </w:rPr>
  </w:style>
  <w:style w:type="character" w:styleId="836">
    <w:name w:val="Heading 3 Char"/>
    <w:basedOn w:val="993"/>
    <w:link w:val="986"/>
    <w:uiPriority w:val="9"/>
    <w:rPr>
      <w:rFonts w:ascii="Arial" w:hAnsi="Arial" w:eastAsia="Arial" w:cs="Arial"/>
      <w:sz w:val="30"/>
      <w:szCs w:val="30"/>
    </w:rPr>
  </w:style>
  <w:style w:type="character" w:styleId="837">
    <w:name w:val="Heading 4 Char"/>
    <w:basedOn w:val="993"/>
    <w:link w:val="987"/>
    <w:uiPriority w:val="9"/>
    <w:rPr>
      <w:rFonts w:ascii="Arial" w:hAnsi="Arial" w:eastAsia="Arial" w:cs="Arial"/>
      <w:b/>
      <w:bCs/>
      <w:sz w:val="26"/>
      <w:szCs w:val="26"/>
    </w:rPr>
  </w:style>
  <w:style w:type="character" w:styleId="838">
    <w:name w:val="Heading 5 Char"/>
    <w:basedOn w:val="993"/>
    <w:link w:val="988"/>
    <w:uiPriority w:val="9"/>
    <w:rPr>
      <w:rFonts w:ascii="Arial" w:hAnsi="Arial" w:eastAsia="Arial" w:cs="Arial"/>
      <w:b/>
      <w:bCs/>
      <w:sz w:val="24"/>
      <w:szCs w:val="24"/>
    </w:rPr>
  </w:style>
  <w:style w:type="character" w:styleId="839">
    <w:name w:val="Heading 6 Char"/>
    <w:basedOn w:val="993"/>
    <w:link w:val="989"/>
    <w:uiPriority w:val="9"/>
    <w:rPr>
      <w:rFonts w:ascii="Arial" w:hAnsi="Arial" w:eastAsia="Arial" w:cs="Arial"/>
      <w:b/>
      <w:bCs/>
      <w:sz w:val="22"/>
      <w:szCs w:val="22"/>
    </w:rPr>
  </w:style>
  <w:style w:type="character" w:styleId="840">
    <w:name w:val="Heading 7 Char"/>
    <w:basedOn w:val="993"/>
    <w:link w:val="9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1">
    <w:name w:val="Heading 8 Char"/>
    <w:basedOn w:val="993"/>
    <w:link w:val="991"/>
    <w:uiPriority w:val="9"/>
    <w:rPr>
      <w:rFonts w:ascii="Arial" w:hAnsi="Arial" w:eastAsia="Arial" w:cs="Arial"/>
      <w:i/>
      <w:iCs/>
      <w:sz w:val="22"/>
      <w:szCs w:val="22"/>
    </w:rPr>
  </w:style>
  <w:style w:type="character" w:styleId="842">
    <w:name w:val="Heading 9 Char"/>
    <w:basedOn w:val="993"/>
    <w:link w:val="992"/>
    <w:uiPriority w:val="9"/>
    <w:rPr>
      <w:rFonts w:ascii="Arial" w:hAnsi="Arial" w:eastAsia="Arial" w:cs="Arial"/>
      <w:i/>
      <w:iCs/>
      <w:sz w:val="21"/>
      <w:szCs w:val="21"/>
    </w:rPr>
  </w:style>
  <w:style w:type="character" w:styleId="843">
    <w:name w:val="Title Char"/>
    <w:basedOn w:val="993"/>
    <w:link w:val="1055"/>
    <w:uiPriority w:val="10"/>
    <w:rPr>
      <w:sz w:val="48"/>
      <w:szCs w:val="48"/>
    </w:rPr>
  </w:style>
  <w:style w:type="paragraph" w:styleId="844">
    <w:name w:val="Subtitle"/>
    <w:basedOn w:val="983"/>
    <w:next w:val="983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3"/>
    <w:link w:val="844"/>
    <w:uiPriority w:val="11"/>
    <w:rPr>
      <w:sz w:val="24"/>
      <w:szCs w:val="24"/>
    </w:rPr>
  </w:style>
  <w:style w:type="paragraph" w:styleId="846">
    <w:name w:val="Quote"/>
    <w:basedOn w:val="983"/>
    <w:next w:val="983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83"/>
    <w:next w:val="983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3"/>
    <w:link w:val="1007"/>
    <w:uiPriority w:val="99"/>
  </w:style>
  <w:style w:type="character" w:styleId="851">
    <w:name w:val="Footer Char"/>
    <w:basedOn w:val="993"/>
    <w:link w:val="1009"/>
    <w:uiPriority w:val="99"/>
  </w:style>
  <w:style w:type="character" w:styleId="852">
    <w:name w:val="Caption Char"/>
    <w:basedOn w:val="993"/>
    <w:link w:val="1025"/>
    <w:uiPriority w:val="35"/>
    <w:rPr>
      <w:b/>
      <w:bCs/>
      <w:color w:val="4f81bd" w:themeColor="accent1"/>
      <w:sz w:val="18"/>
      <w:szCs w:val="18"/>
    </w:rPr>
  </w:style>
  <w:style w:type="table" w:styleId="853">
    <w:name w:val="Table Grid"/>
    <w:basedOn w:val="9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Table Grid Light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>
    <w:name w:val="Plain Table 1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2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7">
    <w:name w:val="Plain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8">
    <w:name w:val="Plain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Plain Table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0">
    <w:name w:val="Grid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2">
    <w:name w:val="Grid Table 4 - Accent 1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3">
    <w:name w:val="Grid Table 4 - Accent 2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4">
    <w:name w:val="Grid Table 4 - Accent 3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5">
    <w:name w:val="Grid Table 4 - Accent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6">
    <w:name w:val="Grid Table 4 - Accent 5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7">
    <w:name w:val="Grid Table 4 - Accent 6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8">
    <w:name w:val="Grid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9">
    <w:name w:val="Grid Table 5 Dark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2">
    <w:name w:val="Grid Table 5 Dark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5">
    <w:name w:val="Grid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6">
    <w:name w:val="Grid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7">
    <w:name w:val="Grid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8">
    <w:name w:val="Grid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9">
    <w:name w:val="Grid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0">
    <w:name w:val="Grid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2">
    <w:name w:val="Grid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7">
    <w:name w:val="List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8">
    <w:name w:val="List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9">
    <w:name w:val="List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0">
    <w:name w:val="List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1">
    <w:name w:val="List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2">
    <w:name w:val="List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3">
    <w:name w:val="List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5">
    <w:name w:val="List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6">
    <w:name w:val="List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7">
    <w:name w:val="List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8">
    <w:name w:val="List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9">
    <w:name w:val="List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0">
    <w:name w:val="List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1">
    <w:name w:val="List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2">
    <w:name w:val="List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3">
    <w:name w:val="List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4">
    <w:name w:val="List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5">
    <w:name w:val="List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6">
    <w:name w:val="List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7">
    <w:name w:val="List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8">
    <w:name w:val="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9">
    <w:name w:val="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0">
    <w:name w:val="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1">
    <w:name w:val="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2">
    <w:name w:val="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3">
    <w:name w:val="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4">
    <w:name w:val="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5">
    <w:name w:val="Bordered &amp; 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6">
    <w:name w:val="Bordered &amp; 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7">
    <w:name w:val="Bordered &amp; 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8">
    <w:name w:val="Bordered &amp; 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9">
    <w:name w:val="Bordered &amp; 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0">
    <w:name w:val="Bordered &amp; 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1">
    <w:name w:val="Bordered &amp; 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2">
    <w:name w:val="Bordered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3">
    <w:name w:val="Bordered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4">
    <w:name w:val="Bordered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5">
    <w:name w:val="Bordered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6">
    <w:name w:val="Bordered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7">
    <w:name w:val="Bordered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8">
    <w:name w:val="Bordered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9">
    <w:name w:val="Footnote Text Char"/>
    <w:link w:val="1022"/>
    <w:uiPriority w:val="99"/>
    <w:rPr>
      <w:sz w:val="18"/>
    </w:rPr>
  </w:style>
  <w:style w:type="character" w:styleId="980">
    <w:name w:val="Endnote Text Char"/>
    <w:link w:val="1059"/>
    <w:uiPriority w:val="99"/>
    <w:rPr>
      <w:sz w:val="20"/>
    </w:rPr>
  </w:style>
  <w:style w:type="paragraph" w:styleId="981">
    <w:name w:val="TOC Heading"/>
    <w:uiPriority w:val="39"/>
    <w:unhideWhenUsed/>
  </w:style>
  <w:style w:type="paragraph" w:styleId="982">
    <w:name w:val="table of figures"/>
    <w:basedOn w:val="983"/>
    <w:next w:val="983"/>
    <w:uiPriority w:val="99"/>
    <w:unhideWhenUsed/>
    <w:pPr>
      <w:spacing w:after="0" w:afterAutospacing="0"/>
    </w:pPr>
  </w:style>
  <w:style w:type="paragraph" w:styleId="98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4">
    <w:name w:val="Heading 1"/>
    <w:basedOn w:val="983"/>
    <w:next w:val="983"/>
    <w:link w:val="996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5">
    <w:name w:val="Heading 2"/>
    <w:basedOn w:val="983"/>
    <w:next w:val="983"/>
    <w:link w:val="997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6">
    <w:name w:val="Heading 3"/>
    <w:basedOn w:val="983"/>
    <w:next w:val="983"/>
    <w:link w:val="99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7">
    <w:name w:val="Heading 4"/>
    <w:basedOn w:val="983"/>
    <w:next w:val="983"/>
    <w:link w:val="99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8">
    <w:name w:val="Heading 5"/>
    <w:basedOn w:val="983"/>
    <w:next w:val="983"/>
    <w:link w:val="100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9">
    <w:name w:val="Heading 6"/>
    <w:basedOn w:val="983"/>
    <w:next w:val="983"/>
    <w:link w:val="100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90">
    <w:name w:val="Heading 7"/>
    <w:basedOn w:val="983"/>
    <w:next w:val="983"/>
    <w:link w:val="100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91">
    <w:name w:val="Heading 8"/>
    <w:basedOn w:val="983"/>
    <w:next w:val="983"/>
    <w:link w:val="100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2">
    <w:name w:val="Heading 9"/>
    <w:basedOn w:val="983"/>
    <w:next w:val="983"/>
    <w:link w:val="100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3" w:default="1">
    <w:name w:val="Default Paragraph Font"/>
    <w:uiPriority w:val="1"/>
    <w:semiHidden/>
    <w:unhideWhenUsed/>
  </w:style>
  <w:style w:type="table" w:styleId="9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5" w:default="1">
    <w:name w:val="No List"/>
    <w:uiPriority w:val="99"/>
    <w:semiHidden/>
    <w:unhideWhenUsed/>
  </w:style>
  <w:style w:type="character" w:styleId="996" w:customStyle="1">
    <w:name w:val="Заголовок 1 Знак"/>
    <w:link w:val="984"/>
    <w:rPr>
      <w:rFonts w:ascii="Cambria" w:hAnsi="Cambria"/>
      <w:b/>
      <w:bCs/>
      <w:sz w:val="32"/>
      <w:szCs w:val="32"/>
    </w:rPr>
  </w:style>
  <w:style w:type="character" w:styleId="997" w:customStyle="1">
    <w:name w:val="Заголовок 2 Знак"/>
    <w:link w:val="985"/>
    <w:rPr>
      <w:rFonts w:ascii="Cambria" w:hAnsi="Cambria"/>
      <w:b/>
      <w:bCs/>
      <w:i/>
      <w:iCs/>
      <w:sz w:val="28"/>
      <w:szCs w:val="28"/>
    </w:rPr>
  </w:style>
  <w:style w:type="character" w:styleId="998" w:customStyle="1">
    <w:name w:val="Заголовок 3 Знак"/>
    <w:link w:val="986"/>
    <w:uiPriority w:val="9"/>
    <w:rPr>
      <w:rFonts w:ascii="Cambria" w:hAnsi="Cambria"/>
      <w:b/>
      <w:bCs/>
      <w:sz w:val="26"/>
      <w:szCs w:val="26"/>
    </w:rPr>
  </w:style>
  <w:style w:type="character" w:styleId="999" w:customStyle="1">
    <w:name w:val="Заголовок 4 Знак"/>
    <w:link w:val="987"/>
    <w:uiPriority w:val="9"/>
    <w:rPr>
      <w:rFonts w:ascii="Calibri" w:hAnsi="Calibri"/>
      <w:b/>
      <w:bCs/>
      <w:sz w:val="28"/>
      <w:szCs w:val="28"/>
    </w:rPr>
  </w:style>
  <w:style w:type="character" w:styleId="1000" w:customStyle="1">
    <w:name w:val="Заголовок 5 Знак"/>
    <w:link w:val="988"/>
    <w:uiPriority w:val="9"/>
    <w:rPr>
      <w:rFonts w:ascii="Calibri" w:hAnsi="Calibri"/>
      <w:b/>
      <w:bCs/>
      <w:i/>
      <w:iCs/>
      <w:sz w:val="26"/>
      <w:szCs w:val="26"/>
    </w:rPr>
  </w:style>
  <w:style w:type="character" w:styleId="1001" w:customStyle="1">
    <w:name w:val="Заголовок 6 Знак"/>
    <w:link w:val="989"/>
    <w:uiPriority w:val="9"/>
    <w:rPr>
      <w:rFonts w:ascii="Calibri" w:hAnsi="Calibri"/>
      <w:b/>
      <w:bCs/>
    </w:rPr>
  </w:style>
  <w:style w:type="character" w:styleId="1002" w:customStyle="1">
    <w:name w:val="Заголовок 7 Знак"/>
    <w:link w:val="990"/>
    <w:uiPriority w:val="9"/>
    <w:rPr>
      <w:rFonts w:ascii="Calibri" w:hAnsi="Calibri"/>
      <w:sz w:val="24"/>
      <w:szCs w:val="24"/>
    </w:rPr>
  </w:style>
  <w:style w:type="character" w:styleId="1003" w:customStyle="1">
    <w:name w:val="Заголовок 8 Знак"/>
    <w:link w:val="991"/>
    <w:uiPriority w:val="9"/>
    <w:rPr>
      <w:rFonts w:ascii="Calibri" w:hAnsi="Calibri"/>
      <w:i/>
      <w:iCs/>
      <w:sz w:val="24"/>
      <w:szCs w:val="24"/>
    </w:rPr>
  </w:style>
  <w:style w:type="character" w:styleId="1004" w:customStyle="1">
    <w:name w:val="Заголовок 9 Знак"/>
    <w:link w:val="992"/>
    <w:uiPriority w:val="9"/>
    <w:rPr>
      <w:rFonts w:ascii="Cambria" w:hAnsi="Cambria"/>
    </w:rPr>
  </w:style>
  <w:style w:type="paragraph" w:styleId="1005">
    <w:name w:val="Balloon Text"/>
    <w:basedOn w:val="983"/>
    <w:link w:val="1006"/>
    <w:uiPriority w:val="99"/>
    <w:semiHidden/>
    <w:rPr>
      <w:rFonts w:ascii="Tahoma" w:hAnsi="Tahoma"/>
      <w:sz w:val="16"/>
      <w:szCs w:val="16"/>
    </w:rPr>
  </w:style>
  <w:style w:type="character" w:styleId="1006" w:customStyle="1">
    <w:name w:val="Текст выноски Знак"/>
    <w:link w:val="1005"/>
    <w:uiPriority w:val="99"/>
    <w:semiHidden/>
    <w:rPr>
      <w:rFonts w:ascii="Tahoma" w:hAnsi="Tahoma" w:cs="Tahoma"/>
      <w:sz w:val="16"/>
      <w:szCs w:val="16"/>
    </w:rPr>
  </w:style>
  <w:style w:type="paragraph" w:styleId="1007">
    <w:name w:val="Header"/>
    <w:basedOn w:val="983"/>
    <w:link w:val="100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8" w:customStyle="1">
    <w:name w:val="Верхний колонтитул Знак"/>
    <w:link w:val="1007"/>
    <w:uiPriority w:val="99"/>
    <w:rPr>
      <w:sz w:val="28"/>
      <w:szCs w:val="28"/>
    </w:rPr>
  </w:style>
  <w:style w:type="paragraph" w:styleId="1009">
    <w:name w:val="Footer"/>
    <w:basedOn w:val="983"/>
    <w:link w:val="101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10" w:customStyle="1">
    <w:name w:val="Нижний колонтитул Знак"/>
    <w:link w:val="1009"/>
    <w:uiPriority w:val="99"/>
    <w:rPr>
      <w:sz w:val="28"/>
      <w:szCs w:val="28"/>
    </w:rPr>
  </w:style>
  <w:style w:type="character" w:styleId="1011">
    <w:name w:val="Hyperlink"/>
    <w:uiPriority w:val="99"/>
    <w:rPr>
      <w:color w:val="0000ff"/>
      <w:u w:val="single"/>
    </w:rPr>
  </w:style>
  <w:style w:type="character" w:styleId="1012">
    <w:name w:val="footnote reference"/>
    <w:uiPriority w:val="99"/>
    <w:rPr>
      <w:vertAlign w:val="superscript"/>
    </w:rPr>
  </w:style>
  <w:style w:type="character" w:styleId="101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4">
    <w:name w:val="toc 1"/>
    <w:basedOn w:val="983"/>
    <w:next w:val="983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5">
    <w:name w:val="toc 2"/>
    <w:basedOn w:val="983"/>
    <w:next w:val="983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6">
    <w:name w:val="toc 3"/>
    <w:basedOn w:val="983"/>
    <w:next w:val="983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7">
    <w:name w:val="toc 4"/>
    <w:basedOn w:val="983"/>
    <w:next w:val="983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8">
    <w:name w:val="FollowedHyperlink"/>
    <w:uiPriority w:val="99"/>
    <w:rPr>
      <w:color w:val="800080"/>
      <w:u w:val="single"/>
    </w:rPr>
  </w:style>
  <w:style w:type="paragraph" w:styleId="1019">
    <w:name w:val="Document Map"/>
    <w:basedOn w:val="983"/>
    <w:link w:val="102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20" w:customStyle="1">
    <w:name w:val="Схема документа Знак"/>
    <w:link w:val="1019"/>
    <w:uiPriority w:val="99"/>
    <w:semiHidden/>
    <w:rPr>
      <w:rFonts w:ascii="Tahoma" w:hAnsi="Tahoma" w:cs="Tahoma"/>
      <w:sz w:val="16"/>
      <w:szCs w:val="16"/>
    </w:rPr>
  </w:style>
  <w:style w:type="paragraph" w:styleId="1021" w:customStyle="1">
    <w:name w:val="Таблица шапка"/>
    <w:basedOn w:val="98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2">
    <w:name w:val="footnote text"/>
    <w:basedOn w:val="983"/>
    <w:link w:val="1023"/>
    <w:uiPriority w:val="99"/>
    <w:semiHidden/>
    <w:pPr>
      <w:spacing w:line="240" w:lineRule="auto"/>
    </w:pPr>
    <w:rPr>
      <w:sz w:val="20"/>
      <w:szCs w:val="20"/>
    </w:rPr>
  </w:style>
  <w:style w:type="character" w:styleId="1023" w:customStyle="1">
    <w:name w:val="Текст сноски Знак"/>
    <w:link w:val="1022"/>
    <w:uiPriority w:val="99"/>
    <w:semiHidden/>
    <w:rPr>
      <w:sz w:val="20"/>
      <w:szCs w:val="20"/>
    </w:rPr>
  </w:style>
  <w:style w:type="paragraph" w:styleId="1024" w:customStyle="1">
    <w:name w:val="Таблица текст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5">
    <w:name w:val="Caption"/>
    <w:basedOn w:val="983"/>
    <w:next w:val="983"/>
    <w:link w:val="852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6">
    <w:name w:val="toc 5"/>
    <w:basedOn w:val="983"/>
    <w:next w:val="983"/>
    <w:uiPriority w:val="39"/>
    <w:semiHidden/>
    <w:pPr>
      <w:ind w:left="1120"/>
      <w:jc w:val="left"/>
    </w:pPr>
    <w:rPr>
      <w:sz w:val="18"/>
      <w:szCs w:val="18"/>
    </w:rPr>
  </w:style>
  <w:style w:type="paragraph" w:styleId="1027">
    <w:name w:val="toc 6"/>
    <w:basedOn w:val="983"/>
    <w:next w:val="983"/>
    <w:uiPriority w:val="39"/>
    <w:semiHidden/>
    <w:pPr>
      <w:ind w:left="1400"/>
      <w:jc w:val="left"/>
    </w:pPr>
    <w:rPr>
      <w:sz w:val="18"/>
      <w:szCs w:val="18"/>
    </w:rPr>
  </w:style>
  <w:style w:type="paragraph" w:styleId="1028">
    <w:name w:val="toc 7"/>
    <w:basedOn w:val="983"/>
    <w:next w:val="983"/>
    <w:uiPriority w:val="39"/>
    <w:semiHidden/>
    <w:pPr>
      <w:ind w:left="1680"/>
      <w:jc w:val="left"/>
    </w:pPr>
    <w:rPr>
      <w:sz w:val="18"/>
      <w:szCs w:val="18"/>
    </w:rPr>
  </w:style>
  <w:style w:type="paragraph" w:styleId="1029">
    <w:name w:val="toc 8"/>
    <w:basedOn w:val="983"/>
    <w:next w:val="983"/>
    <w:uiPriority w:val="39"/>
    <w:semiHidden/>
    <w:pPr>
      <w:ind w:left="1960"/>
      <w:jc w:val="left"/>
    </w:pPr>
    <w:rPr>
      <w:sz w:val="18"/>
      <w:szCs w:val="18"/>
    </w:rPr>
  </w:style>
  <w:style w:type="paragraph" w:styleId="1030">
    <w:name w:val="toc 9"/>
    <w:basedOn w:val="983"/>
    <w:next w:val="983"/>
    <w:uiPriority w:val="39"/>
    <w:semiHidden/>
    <w:pPr>
      <w:ind w:left="2240"/>
      <w:jc w:val="left"/>
    </w:pPr>
    <w:rPr>
      <w:sz w:val="18"/>
      <w:szCs w:val="18"/>
    </w:rPr>
  </w:style>
  <w:style w:type="paragraph" w:styleId="1031" w:customStyle="1">
    <w:name w:val="маркированный"/>
    <w:basedOn w:val="983"/>
    <w:uiPriority w:val="99"/>
    <w:pPr>
      <w:ind w:firstLine="0"/>
    </w:pPr>
  </w:style>
  <w:style w:type="paragraph" w:styleId="1032" w:customStyle="1">
    <w:name w:val="Пункт"/>
    <w:basedOn w:val="98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3" w:customStyle="1">
    <w:name w:val="Пункт Знак"/>
    <w:rPr>
      <w:sz w:val="28"/>
      <w:szCs w:val="28"/>
      <w:lang w:val="ru-RU" w:eastAsia="ru-RU"/>
    </w:rPr>
  </w:style>
  <w:style w:type="paragraph" w:styleId="1034" w:customStyle="1">
    <w:name w:val="Подпункт"/>
    <w:basedOn w:val="103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5" w:customStyle="1">
    <w:name w:val="Подпункт Знак"/>
    <w:uiPriority w:val="99"/>
  </w:style>
  <w:style w:type="character" w:styleId="103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7" w:customStyle="1">
    <w:name w:val="Пункт-2"/>
    <w:basedOn w:val="1032"/>
    <w:uiPriority w:val="99"/>
    <w:pPr>
      <w:keepNext/>
      <w:outlineLvl w:val="2"/>
    </w:pPr>
    <w:rPr>
      <w:b/>
      <w:bCs/>
    </w:rPr>
  </w:style>
  <w:style w:type="paragraph" w:styleId="1038" w:customStyle="1">
    <w:name w:val="Подподпункт"/>
    <w:basedOn w:val="103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9">
    <w:name w:val="List Number"/>
    <w:basedOn w:val="983"/>
    <w:uiPriority w:val="99"/>
    <w:pPr>
      <w:ind w:firstLine="0"/>
      <w:spacing w:before="60"/>
    </w:pPr>
  </w:style>
  <w:style w:type="paragraph" w:styleId="1040" w:customStyle="1">
    <w:name w:val="Текст таблицы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41" w:customStyle="1">
    <w:name w:val="Пункт б/н"/>
    <w:basedOn w:val="983"/>
    <w:uiPriority w:val="99"/>
    <w:pPr>
      <w:tabs>
        <w:tab w:val="left" w:pos="1134" w:leader="none"/>
      </w:tabs>
    </w:pPr>
  </w:style>
  <w:style w:type="paragraph" w:styleId="1042">
    <w:name w:val="List Bullet"/>
    <w:basedOn w:val="983"/>
    <w:pPr>
      <w:ind w:firstLine="0"/>
    </w:pPr>
  </w:style>
  <w:style w:type="paragraph" w:styleId="1043">
    <w:name w:val="Body Text 2"/>
    <w:basedOn w:val="983"/>
    <w:link w:val="1044"/>
    <w:uiPriority w:val="99"/>
    <w:pPr>
      <w:ind w:left="5760" w:firstLine="0"/>
      <w:jc w:val="left"/>
      <w:spacing w:line="240" w:lineRule="auto"/>
    </w:pPr>
  </w:style>
  <w:style w:type="character" w:styleId="1044" w:customStyle="1">
    <w:name w:val="Основной текст 2 Знак"/>
    <w:link w:val="1043"/>
    <w:uiPriority w:val="99"/>
    <w:semiHidden/>
    <w:rPr>
      <w:sz w:val="28"/>
      <w:szCs w:val="28"/>
    </w:rPr>
  </w:style>
  <w:style w:type="paragraph" w:styleId="1045">
    <w:name w:val="annotation text"/>
    <w:basedOn w:val="983"/>
    <w:link w:val="1049"/>
    <w:semiHidden/>
    <w:rPr>
      <w:sz w:val="20"/>
      <w:szCs w:val="20"/>
    </w:rPr>
  </w:style>
  <w:style w:type="character" w:styleId="1046">
    <w:name w:val="annotation reference"/>
    <w:semiHidden/>
    <w:rPr>
      <w:sz w:val="16"/>
    </w:rPr>
  </w:style>
  <w:style w:type="paragraph" w:styleId="1047" w:customStyle="1">
    <w:name w:val="Пункт_3"/>
    <w:basedOn w:val="983"/>
    <w:uiPriority w:val="99"/>
    <w:pPr>
      <w:ind w:firstLine="0"/>
      <w:spacing w:line="240" w:lineRule="auto"/>
    </w:pPr>
  </w:style>
  <w:style w:type="paragraph" w:styleId="1048">
    <w:name w:val="annotation subject"/>
    <w:basedOn w:val="1045"/>
    <w:next w:val="1045"/>
    <w:link w:val="1050"/>
    <w:uiPriority w:val="99"/>
    <w:semiHidden/>
    <w:unhideWhenUsed/>
    <w:rPr>
      <w:b/>
      <w:bCs/>
    </w:rPr>
  </w:style>
  <w:style w:type="character" w:styleId="1049" w:customStyle="1">
    <w:name w:val="Текст примечания Знак"/>
    <w:basedOn w:val="993"/>
    <w:link w:val="1045"/>
    <w:semiHidden/>
  </w:style>
  <w:style w:type="character" w:styleId="1050" w:customStyle="1">
    <w:name w:val="Тема примечания Знак"/>
    <w:link w:val="1048"/>
    <w:uiPriority w:val="99"/>
    <w:semiHidden/>
    <w:rPr>
      <w:b/>
      <w:bCs/>
    </w:rPr>
  </w:style>
  <w:style w:type="paragraph" w:styleId="1051">
    <w:name w:val="List Paragraph"/>
    <w:basedOn w:val="983"/>
    <w:link w:val="106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2">
    <w:name w:val="Normal (Web)"/>
    <w:basedOn w:val="98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3">
    <w:name w:val="Body Text"/>
    <w:basedOn w:val="983"/>
    <w:link w:val="1054"/>
    <w:uiPriority w:val="99"/>
    <w:semiHidden/>
    <w:unhideWhenUsed/>
    <w:pPr>
      <w:spacing w:after="120"/>
    </w:pPr>
  </w:style>
  <w:style w:type="character" w:styleId="1054" w:customStyle="1">
    <w:name w:val="Основной текст Знак"/>
    <w:link w:val="1053"/>
    <w:uiPriority w:val="99"/>
    <w:semiHidden/>
    <w:rPr>
      <w:sz w:val="28"/>
      <w:szCs w:val="28"/>
    </w:rPr>
  </w:style>
  <w:style w:type="paragraph" w:styleId="1055">
    <w:name w:val="Title"/>
    <w:basedOn w:val="983"/>
    <w:link w:val="1056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56" w:customStyle="1">
    <w:name w:val="Заголовок Знак"/>
    <w:link w:val="1055"/>
    <w:rPr>
      <w:b/>
      <w:sz w:val="28"/>
    </w:rPr>
  </w:style>
  <w:style w:type="paragraph" w:styleId="1057">
    <w:name w:val="Revision"/>
    <w:hidden/>
    <w:uiPriority w:val="99"/>
    <w:semiHidden/>
    <w:rPr>
      <w:sz w:val="28"/>
      <w:szCs w:val="28"/>
    </w:rPr>
  </w:style>
  <w:style w:type="character" w:styleId="105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9">
    <w:name w:val="endnote text"/>
    <w:basedOn w:val="983"/>
    <w:link w:val="106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60" w:customStyle="1">
    <w:name w:val="Текст концевой сноски Знак"/>
    <w:basedOn w:val="993"/>
    <w:link w:val="1059"/>
    <w:uiPriority w:val="99"/>
    <w:rPr>
      <w:bCs/>
      <w:lang w:eastAsia="ar-SA"/>
    </w:rPr>
  </w:style>
  <w:style w:type="character" w:styleId="1061">
    <w:name w:val="endnote reference"/>
    <w:basedOn w:val="993"/>
    <w:uiPriority w:val="99"/>
    <w:semiHidden/>
    <w:unhideWhenUsed/>
    <w:rPr>
      <w:vertAlign w:val="superscript"/>
    </w:rPr>
  </w:style>
  <w:style w:type="character" w:styleId="1062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6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4">
    <w:name w:val="No Spacing"/>
    <w:link w:val="1065"/>
    <w:uiPriority w:val="1"/>
    <w:qFormat/>
    <w:pPr>
      <w:ind w:firstLine="567"/>
      <w:jc w:val="both"/>
    </w:pPr>
    <w:rPr>
      <w:sz w:val="28"/>
      <w:szCs w:val="28"/>
    </w:rPr>
  </w:style>
  <w:style w:type="character" w:styleId="1065" w:customStyle="1">
    <w:name w:val="Без интервала Знак"/>
    <w:link w:val="1064"/>
    <w:uiPriority w:val="1"/>
    <w:rPr>
      <w:sz w:val="28"/>
      <w:szCs w:val="28"/>
    </w:rPr>
  </w:style>
  <w:style w:type="character" w:styleId="1066" w:customStyle="1">
    <w:name w:val="Абзац списка Знак"/>
    <w:basedOn w:val="993"/>
    <w:link w:val="1051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84</cp:revision>
  <dcterms:created xsi:type="dcterms:W3CDTF">2025-01-16T03:18:00Z</dcterms:created>
  <dcterms:modified xsi:type="dcterms:W3CDTF">2026-09-01T06:49:53Z</dcterms:modified>
</cp:coreProperties>
</file>